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21DE8" w14:paraId="67BECE1C" w14:textId="77777777" w:rsidTr="006D50BD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14:paraId="3781D257" w14:textId="6B9AEB18" w:rsidR="00B21DE8" w:rsidRPr="00632D68" w:rsidRDefault="00B21DE8" w:rsidP="00B21DE8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632D68">
              <w:rPr>
                <w:b/>
                <w:bCs w:val="0"/>
                <w:sz w:val="40"/>
                <w:szCs w:val="40"/>
              </w:rPr>
              <w:t>How to</w:t>
            </w:r>
            <w:r w:rsidRPr="0007128E">
              <w:rPr>
                <w:b/>
                <w:bCs w:val="0"/>
                <w:sz w:val="40"/>
                <w:szCs w:val="40"/>
              </w:rPr>
              <w:t xml:space="preserve"> </w:t>
            </w:r>
            <w:r w:rsidR="003A647D">
              <w:rPr>
                <w:b/>
                <w:bCs w:val="0"/>
                <w:sz w:val="40"/>
                <w:szCs w:val="40"/>
              </w:rPr>
              <w:t>save a customized Alma Analytics column to be used in future reports</w:t>
            </w:r>
          </w:p>
        </w:tc>
        <w:tc>
          <w:tcPr>
            <w:tcW w:w="1866" w:type="dxa"/>
          </w:tcPr>
          <w:p w14:paraId="0A6F37DD" w14:textId="77777777" w:rsidR="00B21DE8" w:rsidRDefault="00B21DE8" w:rsidP="006D50BD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74E9B7BE" wp14:editId="453AF008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E8" w14:paraId="7D3FBB02" w14:textId="77777777" w:rsidTr="006D50BD">
        <w:tc>
          <w:tcPr>
            <w:tcW w:w="10416" w:type="dxa"/>
            <w:gridSpan w:val="2"/>
            <w:shd w:val="clear" w:color="auto" w:fill="auto"/>
            <w:vAlign w:val="center"/>
          </w:tcPr>
          <w:p w14:paraId="1DF5E430" w14:textId="77777777" w:rsidR="00B21DE8" w:rsidRPr="004E16EB" w:rsidRDefault="00FB7CCC" w:rsidP="006D50BD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01172E10" wp14:editId="714ED667">
                  <wp:extent cx="5486400" cy="105410"/>
                  <wp:effectExtent l="0" t="0" r="0" b="889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F63710" w14:textId="77777777" w:rsidR="00CB2F13" w:rsidRPr="00FB7CCC" w:rsidRDefault="00FB7CCC" w:rsidP="00E1148E">
      <w:pPr>
        <w:pStyle w:val="NoSpacing"/>
        <w:rPr>
          <w:b/>
          <w:bCs/>
        </w:rPr>
      </w:pPr>
      <w:r w:rsidRPr="00FB7CCC">
        <w:rPr>
          <w:b/>
          <w:bCs/>
        </w:rPr>
        <w:t>Yoel Kortick</w:t>
      </w:r>
    </w:p>
    <w:p w14:paraId="50AB13B0" w14:textId="77777777" w:rsidR="00FB7CCC" w:rsidRPr="00FB7CCC" w:rsidRDefault="00FB7CCC" w:rsidP="00E1148E">
      <w:pPr>
        <w:pStyle w:val="NoSpacing"/>
        <w:rPr>
          <w:b/>
          <w:bCs/>
        </w:rPr>
      </w:pPr>
      <w:r w:rsidRPr="00FB7CCC">
        <w:rPr>
          <w:b/>
          <w:bCs/>
        </w:rPr>
        <w:t>Senior Librarian</w:t>
      </w:r>
    </w:p>
    <w:p w14:paraId="4E1F2D97" w14:textId="77777777" w:rsidR="00B21DE8" w:rsidRDefault="00B21DE8" w:rsidP="00E1148E">
      <w:pPr>
        <w:pStyle w:val="NoSpacing"/>
      </w:pPr>
    </w:p>
    <w:p w14:paraId="1D24CDDA" w14:textId="77777777" w:rsidR="00E1148E" w:rsidRPr="00E1148E" w:rsidRDefault="00E1148E" w:rsidP="00E1148E">
      <w:pPr>
        <w:pStyle w:val="NoSpacing"/>
        <w:rPr>
          <w:b/>
          <w:bCs/>
        </w:rPr>
      </w:pPr>
      <w:r w:rsidRPr="00E1148E">
        <w:rPr>
          <w:b/>
          <w:bCs/>
        </w:rPr>
        <w:t>Question:</w:t>
      </w:r>
    </w:p>
    <w:p w14:paraId="50228EC0" w14:textId="1F01BD50" w:rsidR="003A647D" w:rsidRDefault="00E1148E" w:rsidP="003A647D">
      <w:pPr>
        <w:pStyle w:val="NoSpacing"/>
      </w:pPr>
      <w:r>
        <w:t xml:space="preserve">I </w:t>
      </w:r>
      <w:r w:rsidR="003A647D">
        <w:t>have edited the field “Network Number” from the “Bibliographic details” folder.  I did “edit formula” on the field and then made two changes</w:t>
      </w:r>
      <w:r w:rsidR="007852D1">
        <w:t xml:space="preserve"> (which follow here).  I do not want to have to make these same changes every time I create a new report.  How can I save my edited column to reuse in the future in other reports?</w:t>
      </w:r>
    </w:p>
    <w:p w14:paraId="60B5F991" w14:textId="40342431" w:rsidR="007852D1" w:rsidRDefault="007852D1" w:rsidP="003A647D">
      <w:pPr>
        <w:pStyle w:val="NoSpacing"/>
      </w:pPr>
    </w:p>
    <w:p w14:paraId="2B5D3096" w14:textId="7BA03F50" w:rsidR="007852D1" w:rsidRDefault="007852D1" w:rsidP="003A647D">
      <w:pPr>
        <w:pStyle w:val="NoSpacing"/>
      </w:pPr>
      <w:r>
        <w:t>Here are the changes I made:</w:t>
      </w:r>
    </w:p>
    <w:p w14:paraId="3F2F360F" w14:textId="77777777" w:rsidR="003A647D" w:rsidRDefault="003A647D" w:rsidP="003A647D">
      <w:pPr>
        <w:pStyle w:val="NoSpacing"/>
      </w:pPr>
    </w:p>
    <w:p w14:paraId="7279A76A" w14:textId="65852026" w:rsidR="003A647D" w:rsidRPr="003A647D" w:rsidRDefault="003A647D" w:rsidP="003A647D">
      <w:pPr>
        <w:pStyle w:val="NoSpacing"/>
        <w:rPr>
          <w:b/>
          <w:bCs/>
        </w:rPr>
      </w:pPr>
      <w:r w:rsidRPr="003A647D">
        <w:rPr>
          <w:b/>
          <w:bCs/>
        </w:rPr>
        <w:t>First change:</w:t>
      </w:r>
    </w:p>
    <w:p w14:paraId="6E6D2139" w14:textId="77777777" w:rsidR="003A647D" w:rsidRDefault="003A647D" w:rsidP="003A647D">
      <w:pPr>
        <w:pStyle w:val="NoSpacing"/>
      </w:pPr>
    </w:p>
    <w:p w14:paraId="4FE3A03A" w14:textId="1139B8A4" w:rsidR="003A647D" w:rsidRDefault="003A647D" w:rsidP="003A647D">
      <w:pPr>
        <w:pStyle w:val="NoSpacing"/>
      </w:pPr>
      <w:r>
        <w:t xml:space="preserve">I changed </w:t>
      </w:r>
    </w:p>
    <w:p w14:paraId="7C19089D" w14:textId="18578A85" w:rsidR="003A647D" w:rsidRPr="009F124C" w:rsidRDefault="003A647D" w:rsidP="003A647D">
      <w:pPr>
        <w:pStyle w:val="NoSpacing"/>
      </w:pPr>
      <w:r w:rsidRPr="009F124C">
        <w:t xml:space="preserve">"Bibliographic </w:t>
      </w:r>
      <w:proofErr w:type="spellStart"/>
      <w:r w:rsidRPr="009F124C">
        <w:t>Details"."Network</w:t>
      </w:r>
      <w:proofErr w:type="spellEnd"/>
      <w:r w:rsidRPr="009F124C">
        <w:t xml:space="preserve"> Number"</w:t>
      </w:r>
    </w:p>
    <w:p w14:paraId="6C47085F" w14:textId="69684F01" w:rsidR="003A647D" w:rsidRDefault="003A647D" w:rsidP="003A647D">
      <w:pPr>
        <w:pStyle w:val="NoSpacing"/>
      </w:pPr>
    </w:p>
    <w:p w14:paraId="61ABD79E" w14:textId="49449E29" w:rsidR="003A647D" w:rsidRDefault="003A647D" w:rsidP="003A647D">
      <w:pPr>
        <w:pStyle w:val="NoSpacing"/>
      </w:pPr>
      <w:r>
        <w:t>to</w:t>
      </w:r>
    </w:p>
    <w:p w14:paraId="546610AD" w14:textId="77777777" w:rsidR="003A647D" w:rsidRPr="009F124C" w:rsidRDefault="003A647D" w:rsidP="003A647D">
      <w:pPr>
        <w:pStyle w:val="NoSpacing"/>
      </w:pPr>
      <w:r>
        <w:t>e</w:t>
      </w:r>
      <w:r w:rsidRPr="009F124C">
        <w:t>valuate('</w:t>
      </w:r>
      <w:proofErr w:type="spellStart"/>
      <w:r w:rsidRPr="009F124C">
        <w:t>regexp_substr</w:t>
      </w:r>
      <w:proofErr w:type="spellEnd"/>
      <w:r w:rsidRPr="009F124C">
        <w:t>(%1,''[^\;]+'', 1,</w:t>
      </w:r>
      <w:r w:rsidRPr="009F124C">
        <w:rPr>
          <w:highlight w:val="yellow"/>
        </w:rPr>
        <w:t>1</w:t>
      </w:r>
      <w:r w:rsidRPr="009F124C">
        <w:t xml:space="preserve">)',REPLACE("Bibliographic </w:t>
      </w:r>
      <w:proofErr w:type="spellStart"/>
      <w:r w:rsidRPr="009F124C">
        <w:t>Details"."Network</w:t>
      </w:r>
      <w:proofErr w:type="spellEnd"/>
      <w:r w:rsidRPr="009F124C">
        <w:t xml:space="preserve"> Number",';','\;'))</w:t>
      </w:r>
    </w:p>
    <w:p w14:paraId="6874657B" w14:textId="13AA99E0" w:rsidR="003A647D" w:rsidRDefault="003A647D" w:rsidP="003A647D">
      <w:pPr>
        <w:pStyle w:val="NoSpacing"/>
      </w:pPr>
    </w:p>
    <w:p w14:paraId="6485442B" w14:textId="20C86F45" w:rsidR="003A647D" w:rsidRPr="007852D1" w:rsidRDefault="003A647D" w:rsidP="003A647D">
      <w:pPr>
        <w:pStyle w:val="NoSpacing"/>
        <w:rPr>
          <w:b/>
          <w:bCs/>
        </w:rPr>
      </w:pPr>
      <w:r w:rsidRPr="007852D1">
        <w:rPr>
          <w:b/>
          <w:bCs/>
        </w:rPr>
        <w:t>Second change:</w:t>
      </w:r>
    </w:p>
    <w:p w14:paraId="5EE48C51" w14:textId="77777777" w:rsidR="003A647D" w:rsidRDefault="003A647D" w:rsidP="003A647D">
      <w:pPr>
        <w:pStyle w:val="NoSpacing"/>
      </w:pPr>
    </w:p>
    <w:p w14:paraId="28811CC3" w14:textId="32439F46" w:rsidR="003A647D" w:rsidRDefault="003A647D" w:rsidP="003A647D">
      <w:pPr>
        <w:pStyle w:val="NoSpacing"/>
      </w:pPr>
      <w:r>
        <w:t>I change</w:t>
      </w:r>
      <w:r w:rsidR="007852D1">
        <w:t>d</w:t>
      </w:r>
      <w:r>
        <w:t xml:space="preserve"> the </w:t>
      </w:r>
      <w:r w:rsidR="0077190C">
        <w:t xml:space="preserve">Column Heading </w:t>
      </w:r>
      <w:r>
        <w:t xml:space="preserve"> from</w:t>
      </w:r>
    </w:p>
    <w:p w14:paraId="201A5DA3" w14:textId="5C06BB7D" w:rsidR="007852D1" w:rsidRDefault="007852D1" w:rsidP="003A647D">
      <w:pPr>
        <w:pStyle w:val="NoSpacing"/>
      </w:pPr>
      <w:r>
        <w:t>Network Number</w:t>
      </w:r>
    </w:p>
    <w:p w14:paraId="091918F8" w14:textId="77777777" w:rsidR="007852D1" w:rsidRDefault="007852D1" w:rsidP="003A647D">
      <w:pPr>
        <w:pStyle w:val="NoSpacing"/>
      </w:pPr>
    </w:p>
    <w:p w14:paraId="0F90641F" w14:textId="7211BC52" w:rsidR="007852D1" w:rsidRDefault="007852D1" w:rsidP="003A647D">
      <w:pPr>
        <w:pStyle w:val="NoSpacing"/>
      </w:pPr>
      <w:r>
        <w:t>To</w:t>
      </w:r>
    </w:p>
    <w:p w14:paraId="19B91205" w14:textId="2E23F095" w:rsidR="007852D1" w:rsidRDefault="007852D1" w:rsidP="007852D1">
      <w:pPr>
        <w:pStyle w:val="NoSpacing"/>
      </w:pPr>
      <w:r>
        <w:t>Network Number</w:t>
      </w:r>
      <w:r>
        <w:t xml:space="preserve"> (first occurrence).</w:t>
      </w:r>
    </w:p>
    <w:p w14:paraId="33D14192" w14:textId="7DCD55C7" w:rsidR="007852D1" w:rsidRDefault="007852D1" w:rsidP="007852D1">
      <w:pPr>
        <w:pStyle w:val="NoSpacing"/>
      </w:pPr>
    </w:p>
    <w:p w14:paraId="4960A808" w14:textId="0BD71C53" w:rsidR="007852D1" w:rsidRDefault="007852D1" w:rsidP="007852D1">
      <w:pPr>
        <w:pStyle w:val="NoSpacing"/>
      </w:pPr>
      <w:r>
        <w:rPr>
          <w:noProof/>
        </w:rPr>
        <w:lastRenderedPageBreak/>
        <w:drawing>
          <wp:inline distT="0" distB="0" distL="0" distR="0" wp14:anchorId="72DAFA0B" wp14:editId="2D6B8C46">
            <wp:extent cx="5486400" cy="206692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6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213946" w14:textId="77777777" w:rsidR="00E1148E" w:rsidRDefault="00E1148E" w:rsidP="00E1148E">
      <w:pPr>
        <w:pStyle w:val="NoSpacing"/>
      </w:pPr>
    </w:p>
    <w:p w14:paraId="719EFB7B" w14:textId="77777777" w:rsidR="00E1148E" w:rsidRPr="00E1148E" w:rsidRDefault="00E1148E" w:rsidP="00E1148E">
      <w:pPr>
        <w:pStyle w:val="NoSpacing"/>
        <w:rPr>
          <w:b/>
          <w:bCs/>
        </w:rPr>
      </w:pPr>
      <w:r w:rsidRPr="00E1148E">
        <w:rPr>
          <w:b/>
          <w:bCs/>
        </w:rPr>
        <w:t>Answer:</w:t>
      </w:r>
    </w:p>
    <w:p w14:paraId="7B22A1B4" w14:textId="77777777" w:rsidR="00E1148E" w:rsidRDefault="00E1148E" w:rsidP="00E1148E">
      <w:pPr>
        <w:pStyle w:val="NoSpacing"/>
      </w:pPr>
    </w:p>
    <w:p w14:paraId="7AA278B0" w14:textId="77777777" w:rsidR="00B21DE8" w:rsidRPr="00B21DE8" w:rsidRDefault="00B21DE8" w:rsidP="00E1148E">
      <w:pPr>
        <w:pStyle w:val="NoSpacing"/>
        <w:rPr>
          <w:b/>
          <w:bCs/>
        </w:rPr>
      </w:pPr>
      <w:r w:rsidRPr="00B21DE8">
        <w:rPr>
          <w:b/>
          <w:bCs/>
        </w:rPr>
        <w:t>ONE</w:t>
      </w:r>
    </w:p>
    <w:p w14:paraId="45FCF358" w14:textId="628F775B" w:rsidR="00B21DE8" w:rsidRDefault="007852D1" w:rsidP="0039285A">
      <w:pPr>
        <w:pStyle w:val="NoSpacing"/>
      </w:pPr>
      <w:r>
        <w:t>After you make the changes choose “Save Column As”:</w:t>
      </w:r>
    </w:p>
    <w:p w14:paraId="34E2BFFE" w14:textId="79EC3642" w:rsidR="007852D1" w:rsidRDefault="007852D1" w:rsidP="0039285A">
      <w:pPr>
        <w:pStyle w:val="NoSpacing"/>
      </w:pPr>
    </w:p>
    <w:p w14:paraId="75EA6AA6" w14:textId="593866B8" w:rsidR="007852D1" w:rsidRDefault="007852D1" w:rsidP="0039285A">
      <w:pPr>
        <w:pStyle w:val="NoSpacing"/>
      </w:pPr>
      <w:r>
        <w:rPr>
          <w:noProof/>
        </w:rPr>
        <w:drawing>
          <wp:inline distT="0" distB="0" distL="0" distR="0" wp14:anchorId="08C4B775" wp14:editId="45AAA3C5">
            <wp:extent cx="3762375" cy="24288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28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10571B" w14:textId="77777777" w:rsidR="0039285A" w:rsidRDefault="0039285A" w:rsidP="0039285A">
      <w:pPr>
        <w:pStyle w:val="NoSpacing"/>
      </w:pPr>
    </w:p>
    <w:p w14:paraId="51EA5C02" w14:textId="3D0A5911" w:rsidR="00B21DE8" w:rsidRDefault="00B21DE8" w:rsidP="00E1148E">
      <w:pPr>
        <w:pStyle w:val="NoSpacing"/>
      </w:pPr>
    </w:p>
    <w:p w14:paraId="26D89138" w14:textId="77777777" w:rsidR="00B21DE8" w:rsidRDefault="00B21DE8" w:rsidP="00E1148E">
      <w:pPr>
        <w:pStyle w:val="NoSpacing"/>
      </w:pPr>
    </w:p>
    <w:p w14:paraId="5D47D8AD" w14:textId="77777777" w:rsidR="00E1148E" w:rsidRDefault="00E1148E" w:rsidP="00E1148E">
      <w:pPr>
        <w:pStyle w:val="NoSpacing"/>
      </w:pPr>
    </w:p>
    <w:p w14:paraId="28503BB1" w14:textId="77777777" w:rsidR="00E1148E" w:rsidRPr="00B21DE8" w:rsidRDefault="00B21DE8" w:rsidP="00E1148E">
      <w:pPr>
        <w:pStyle w:val="NoSpacing"/>
        <w:rPr>
          <w:b/>
          <w:bCs/>
        </w:rPr>
      </w:pPr>
      <w:r w:rsidRPr="00B21DE8">
        <w:rPr>
          <w:b/>
          <w:bCs/>
        </w:rPr>
        <w:t>TWO</w:t>
      </w:r>
    </w:p>
    <w:p w14:paraId="290EBCC9" w14:textId="374280DC" w:rsidR="00B21DE8" w:rsidRDefault="007852D1" w:rsidP="00BA0D5A">
      <w:pPr>
        <w:pStyle w:val="NoSpacing"/>
      </w:pPr>
      <w:r>
        <w:t xml:space="preserve">Save the column in one of the </w:t>
      </w:r>
      <w:r w:rsidR="0077190C">
        <w:t xml:space="preserve">suggested </w:t>
      </w:r>
      <w:r w:rsidR="0077190C">
        <w:t>folders</w:t>
      </w:r>
      <w:r>
        <w:t>.  If you want other people to be able to access the column then do not save in “My Folders” because that is private to you.</w:t>
      </w:r>
    </w:p>
    <w:p w14:paraId="7EA1F62E" w14:textId="063279ED" w:rsidR="007852D1" w:rsidRDefault="007852D1" w:rsidP="00BA0D5A">
      <w:pPr>
        <w:pStyle w:val="NoSpacing"/>
      </w:pPr>
      <w:r>
        <w:t>Below we save it in folder “/Shared Folders/Alma University/Subject Area Contents/Titles”</w:t>
      </w:r>
    </w:p>
    <w:p w14:paraId="597C315E" w14:textId="0C7ECCCD" w:rsidR="007852D1" w:rsidRDefault="007852D1" w:rsidP="00BA0D5A">
      <w:pPr>
        <w:pStyle w:val="NoSpacing"/>
      </w:pPr>
    </w:p>
    <w:p w14:paraId="77838C4B" w14:textId="724E2825" w:rsidR="007852D1" w:rsidRDefault="007852D1" w:rsidP="00BA0D5A">
      <w:pPr>
        <w:pStyle w:val="NoSpacing"/>
      </w:pPr>
      <w:r>
        <w:t xml:space="preserve">In this case “Alma University” is the name of </w:t>
      </w:r>
      <w:r w:rsidR="0077190C">
        <w:t>the</w:t>
      </w:r>
      <w:r>
        <w:t xml:space="preserve"> institution, and “Titles” is the subject area from </w:t>
      </w:r>
      <w:r w:rsidR="0077190C">
        <w:t>which the new column was saved</w:t>
      </w:r>
      <w:r>
        <w:t>.</w:t>
      </w:r>
    </w:p>
    <w:p w14:paraId="5E94B362" w14:textId="77777777" w:rsidR="007852D1" w:rsidRDefault="007852D1" w:rsidP="00BA0D5A">
      <w:pPr>
        <w:pStyle w:val="NoSpacing"/>
      </w:pPr>
    </w:p>
    <w:p w14:paraId="2FDBAB0B" w14:textId="7301F324" w:rsidR="007852D1" w:rsidRDefault="007852D1" w:rsidP="00BA0D5A">
      <w:pPr>
        <w:pStyle w:val="NoSpacing"/>
      </w:pPr>
      <w:r>
        <w:rPr>
          <w:noProof/>
        </w:rPr>
        <w:lastRenderedPageBreak/>
        <w:drawing>
          <wp:inline distT="0" distB="0" distL="0" distR="0" wp14:anchorId="7589777A" wp14:editId="1233B495">
            <wp:extent cx="5476875" cy="3971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90B5" w14:textId="3B71A5E4" w:rsidR="007852D1" w:rsidRDefault="007852D1" w:rsidP="00BA0D5A">
      <w:pPr>
        <w:pStyle w:val="NoSpacing"/>
      </w:pPr>
    </w:p>
    <w:p w14:paraId="11F5FD76" w14:textId="2AB80603" w:rsidR="007852D1" w:rsidRPr="007852D1" w:rsidRDefault="007852D1" w:rsidP="00BA0D5A">
      <w:pPr>
        <w:pStyle w:val="NoSpacing"/>
        <w:rPr>
          <w:b/>
          <w:bCs/>
        </w:rPr>
      </w:pPr>
      <w:r w:rsidRPr="007852D1">
        <w:rPr>
          <w:b/>
          <w:bCs/>
        </w:rPr>
        <w:t>THREE</w:t>
      </w:r>
    </w:p>
    <w:p w14:paraId="70CB5982" w14:textId="4435C7D0" w:rsidR="007852D1" w:rsidRDefault="007852D1" w:rsidP="00BA0D5A">
      <w:pPr>
        <w:pStyle w:val="NoSpacing"/>
      </w:pPr>
    </w:p>
    <w:p w14:paraId="5E3F4C81" w14:textId="10B9B337" w:rsidR="007852D1" w:rsidRDefault="007852D1" w:rsidP="00BA0D5A">
      <w:pPr>
        <w:pStyle w:val="NoSpacing"/>
      </w:pPr>
      <w:r>
        <w:t>You can see now that the column exists in the folder where we saved it</w:t>
      </w:r>
    </w:p>
    <w:p w14:paraId="015E3193" w14:textId="15A075D3" w:rsidR="007852D1" w:rsidRDefault="007852D1" w:rsidP="00BA0D5A">
      <w:pPr>
        <w:pStyle w:val="NoSpacing"/>
      </w:pPr>
    </w:p>
    <w:p w14:paraId="47D4D394" w14:textId="06569AC0" w:rsidR="007852D1" w:rsidRDefault="007852D1" w:rsidP="00BA0D5A">
      <w:pPr>
        <w:pStyle w:val="NoSpacing"/>
      </w:pPr>
      <w:r>
        <w:rPr>
          <w:noProof/>
        </w:rPr>
        <w:drawing>
          <wp:inline distT="0" distB="0" distL="0" distR="0" wp14:anchorId="5A659959" wp14:editId="7AF0E38D">
            <wp:extent cx="5476875" cy="1638300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63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7B7B69" w14:textId="733A45CE" w:rsidR="0077190C" w:rsidRDefault="0077190C" w:rsidP="00BA0D5A">
      <w:pPr>
        <w:pStyle w:val="NoSpacing"/>
      </w:pPr>
    </w:p>
    <w:p w14:paraId="1D94E7CC" w14:textId="3C047DCB" w:rsidR="0077190C" w:rsidRPr="0077190C" w:rsidRDefault="0077190C" w:rsidP="00BA0D5A">
      <w:pPr>
        <w:pStyle w:val="NoSpacing"/>
        <w:rPr>
          <w:b/>
          <w:bCs/>
        </w:rPr>
      </w:pPr>
      <w:r w:rsidRPr="0077190C">
        <w:rPr>
          <w:b/>
          <w:bCs/>
        </w:rPr>
        <w:t>FOUR</w:t>
      </w:r>
    </w:p>
    <w:p w14:paraId="135AB508" w14:textId="19DFB70B" w:rsidR="0077190C" w:rsidRDefault="0077190C" w:rsidP="00BA0D5A">
      <w:pPr>
        <w:pStyle w:val="NoSpacing"/>
      </w:pPr>
    </w:p>
    <w:p w14:paraId="367DF13F" w14:textId="267726AD" w:rsidR="0077190C" w:rsidRDefault="0077190C" w:rsidP="00BA0D5A">
      <w:pPr>
        <w:pStyle w:val="NoSpacing"/>
      </w:pPr>
      <w:r>
        <w:t>Create a new report in the “Titles” subject area and access the saved column as follows:</w:t>
      </w:r>
    </w:p>
    <w:p w14:paraId="09703A7C" w14:textId="31806923" w:rsidR="0077190C" w:rsidRDefault="0077190C" w:rsidP="00BA0D5A">
      <w:pPr>
        <w:pStyle w:val="NoSpacing"/>
      </w:pPr>
    </w:p>
    <w:p w14:paraId="264E1F23" w14:textId="23017BF0" w:rsidR="0077190C" w:rsidRDefault="0077190C" w:rsidP="0077190C">
      <w:pPr>
        <w:pStyle w:val="NoSpacing"/>
        <w:numPr>
          <w:ilvl w:val="0"/>
          <w:numId w:val="1"/>
        </w:numPr>
      </w:pPr>
      <w:r>
        <w:t>On bottom left in the “Catalog” section navigate to where the column was saved.</w:t>
      </w:r>
    </w:p>
    <w:p w14:paraId="0AFC7637" w14:textId="254EA9A6" w:rsidR="0077190C" w:rsidRDefault="0077190C" w:rsidP="0077190C">
      <w:pPr>
        <w:pStyle w:val="NoSpacing"/>
        <w:numPr>
          <w:ilvl w:val="0"/>
          <w:numId w:val="1"/>
        </w:numPr>
      </w:pPr>
      <w:r>
        <w:t>Drag the column into the “selected columns” section as you would for any other column.</w:t>
      </w:r>
    </w:p>
    <w:p w14:paraId="66FBA747" w14:textId="5F4D3239" w:rsidR="0077190C" w:rsidRDefault="0077190C" w:rsidP="00BA0D5A">
      <w:pPr>
        <w:pStyle w:val="NoSpacing"/>
      </w:pPr>
    </w:p>
    <w:p w14:paraId="2F8C8FF9" w14:textId="77AD9D7E" w:rsidR="0077190C" w:rsidRDefault="0077190C" w:rsidP="00BA0D5A">
      <w:pPr>
        <w:pStyle w:val="NoSpacing"/>
      </w:pPr>
      <w:r>
        <w:rPr>
          <w:noProof/>
        </w:rPr>
        <w:lastRenderedPageBreak/>
        <w:drawing>
          <wp:inline distT="0" distB="0" distL="0" distR="0" wp14:anchorId="4E40DA9D" wp14:editId="7677E0CF">
            <wp:extent cx="5486400" cy="36576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DBF8A7" w14:textId="4C76C447" w:rsidR="0077190C" w:rsidRDefault="0077190C" w:rsidP="00BA0D5A">
      <w:pPr>
        <w:pStyle w:val="NoSpacing"/>
      </w:pPr>
    </w:p>
    <w:p w14:paraId="0354ACD7" w14:textId="77777777" w:rsidR="0077190C" w:rsidRDefault="0077190C" w:rsidP="00BA0D5A">
      <w:pPr>
        <w:pStyle w:val="NoSpacing"/>
      </w:pPr>
    </w:p>
    <w:sectPr w:rsidR="0077190C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9D821" w14:textId="77777777" w:rsidR="00654B9F" w:rsidRDefault="00654B9F" w:rsidP="00FB7CCC">
      <w:pPr>
        <w:spacing w:after="0"/>
      </w:pPr>
      <w:r>
        <w:separator/>
      </w:r>
    </w:p>
  </w:endnote>
  <w:endnote w:type="continuationSeparator" w:id="0">
    <w:p w14:paraId="101212FE" w14:textId="77777777" w:rsidR="00654B9F" w:rsidRDefault="00654B9F" w:rsidP="00FB7C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35567" w14:textId="77777777" w:rsidR="00FB7CCC" w:rsidRPr="00247F1B" w:rsidRDefault="00FB7CCC" w:rsidP="00FB7CCC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A3010A1" w14:textId="77777777" w:rsidR="00FB7CCC" w:rsidRDefault="00FB7CCC" w:rsidP="00FB7CCC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E0AE3" w14:textId="77777777" w:rsidR="00654B9F" w:rsidRDefault="00654B9F" w:rsidP="00FB7CCC">
      <w:pPr>
        <w:spacing w:after="0"/>
      </w:pPr>
      <w:r>
        <w:separator/>
      </w:r>
    </w:p>
  </w:footnote>
  <w:footnote w:type="continuationSeparator" w:id="0">
    <w:p w14:paraId="1F0F7C60" w14:textId="77777777" w:rsidR="00654B9F" w:rsidRDefault="00654B9F" w:rsidP="00FB7C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33DFF"/>
    <w:multiLevelType w:val="hybridMultilevel"/>
    <w:tmpl w:val="2306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8E"/>
    <w:rsid w:val="00002FD7"/>
    <w:rsid w:val="0000590F"/>
    <w:rsid w:val="000174C7"/>
    <w:rsid w:val="00021A40"/>
    <w:rsid w:val="00024044"/>
    <w:rsid w:val="00025577"/>
    <w:rsid w:val="0002773B"/>
    <w:rsid w:val="00031684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61D4"/>
    <w:rsid w:val="000A6B09"/>
    <w:rsid w:val="000B166E"/>
    <w:rsid w:val="000B2635"/>
    <w:rsid w:val="000B4026"/>
    <w:rsid w:val="000C0B74"/>
    <w:rsid w:val="000C3EDE"/>
    <w:rsid w:val="000C6B31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07C7"/>
    <w:rsid w:val="000F516B"/>
    <w:rsid w:val="00100B77"/>
    <w:rsid w:val="00107657"/>
    <w:rsid w:val="00115CB4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4ACB"/>
    <w:rsid w:val="0017697F"/>
    <w:rsid w:val="00177465"/>
    <w:rsid w:val="00183A44"/>
    <w:rsid w:val="0018648A"/>
    <w:rsid w:val="00191A8A"/>
    <w:rsid w:val="001A1CA5"/>
    <w:rsid w:val="001A35C7"/>
    <w:rsid w:val="001A5F8C"/>
    <w:rsid w:val="001B2334"/>
    <w:rsid w:val="001B4932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9161E"/>
    <w:rsid w:val="00293CA8"/>
    <w:rsid w:val="00294755"/>
    <w:rsid w:val="00294833"/>
    <w:rsid w:val="00294DC7"/>
    <w:rsid w:val="002A1F46"/>
    <w:rsid w:val="002A2E05"/>
    <w:rsid w:val="002A2E3C"/>
    <w:rsid w:val="002A2F6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40A4"/>
    <w:rsid w:val="002D71F3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285A"/>
    <w:rsid w:val="003931AE"/>
    <w:rsid w:val="0039715F"/>
    <w:rsid w:val="003974BC"/>
    <w:rsid w:val="003A647D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3FC4"/>
    <w:rsid w:val="003D40D7"/>
    <w:rsid w:val="003D41B8"/>
    <w:rsid w:val="003F01CB"/>
    <w:rsid w:val="003F0A11"/>
    <w:rsid w:val="003F2D41"/>
    <w:rsid w:val="003F38BB"/>
    <w:rsid w:val="003F7B6B"/>
    <w:rsid w:val="00401D79"/>
    <w:rsid w:val="00402A75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5399"/>
    <w:rsid w:val="00483E93"/>
    <w:rsid w:val="004902A1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B32"/>
    <w:rsid w:val="00536B5E"/>
    <w:rsid w:val="00541912"/>
    <w:rsid w:val="005433BE"/>
    <w:rsid w:val="00550070"/>
    <w:rsid w:val="005504EC"/>
    <w:rsid w:val="005527BC"/>
    <w:rsid w:val="0055389F"/>
    <w:rsid w:val="005627DE"/>
    <w:rsid w:val="0056329F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4F0"/>
    <w:rsid w:val="005A5D52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A7C"/>
    <w:rsid w:val="00653590"/>
    <w:rsid w:val="0065388A"/>
    <w:rsid w:val="00653E7D"/>
    <w:rsid w:val="00654827"/>
    <w:rsid w:val="0065484E"/>
    <w:rsid w:val="00654B9F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100A"/>
    <w:rsid w:val="006F69DA"/>
    <w:rsid w:val="00704AD7"/>
    <w:rsid w:val="00707061"/>
    <w:rsid w:val="00712103"/>
    <w:rsid w:val="00714574"/>
    <w:rsid w:val="00714752"/>
    <w:rsid w:val="0071622C"/>
    <w:rsid w:val="00720148"/>
    <w:rsid w:val="007215A7"/>
    <w:rsid w:val="007243C2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190C"/>
    <w:rsid w:val="00772B1D"/>
    <w:rsid w:val="00775DE9"/>
    <w:rsid w:val="007813DC"/>
    <w:rsid w:val="00781A1D"/>
    <w:rsid w:val="00781FF8"/>
    <w:rsid w:val="00782A0B"/>
    <w:rsid w:val="007852D1"/>
    <w:rsid w:val="00790615"/>
    <w:rsid w:val="00795D08"/>
    <w:rsid w:val="00796496"/>
    <w:rsid w:val="0079755E"/>
    <w:rsid w:val="007A4CC8"/>
    <w:rsid w:val="007A7D42"/>
    <w:rsid w:val="007B5AAC"/>
    <w:rsid w:val="007B6450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3FB5"/>
    <w:rsid w:val="00806645"/>
    <w:rsid w:val="008071DC"/>
    <w:rsid w:val="008114C7"/>
    <w:rsid w:val="00811C7B"/>
    <w:rsid w:val="00811CE0"/>
    <w:rsid w:val="008126F4"/>
    <w:rsid w:val="0081530F"/>
    <w:rsid w:val="00823EAE"/>
    <w:rsid w:val="00826298"/>
    <w:rsid w:val="008365F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A4097"/>
    <w:rsid w:val="009B09BE"/>
    <w:rsid w:val="009B184A"/>
    <w:rsid w:val="009B2468"/>
    <w:rsid w:val="009B494A"/>
    <w:rsid w:val="009C1A4B"/>
    <w:rsid w:val="009C35B2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52CD"/>
    <w:rsid w:val="00A857A6"/>
    <w:rsid w:val="00A86CB4"/>
    <w:rsid w:val="00A87932"/>
    <w:rsid w:val="00A87CD0"/>
    <w:rsid w:val="00A93C0A"/>
    <w:rsid w:val="00A94ADC"/>
    <w:rsid w:val="00A975D5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5309"/>
    <w:rsid w:val="00B073C2"/>
    <w:rsid w:val="00B15871"/>
    <w:rsid w:val="00B15ED2"/>
    <w:rsid w:val="00B21DE8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84BC8"/>
    <w:rsid w:val="00B91B2D"/>
    <w:rsid w:val="00B93DCB"/>
    <w:rsid w:val="00B94EF7"/>
    <w:rsid w:val="00B96B4D"/>
    <w:rsid w:val="00B97478"/>
    <w:rsid w:val="00BA0D5A"/>
    <w:rsid w:val="00BA5F88"/>
    <w:rsid w:val="00BA6186"/>
    <w:rsid w:val="00BB311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C02247"/>
    <w:rsid w:val="00C1286C"/>
    <w:rsid w:val="00C15292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D1B80"/>
    <w:rsid w:val="00CD510A"/>
    <w:rsid w:val="00CD7827"/>
    <w:rsid w:val="00CE10EF"/>
    <w:rsid w:val="00CE22A0"/>
    <w:rsid w:val="00CE3344"/>
    <w:rsid w:val="00CF2593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61271"/>
    <w:rsid w:val="00D65A36"/>
    <w:rsid w:val="00D70D5F"/>
    <w:rsid w:val="00D72951"/>
    <w:rsid w:val="00D7694B"/>
    <w:rsid w:val="00D76A1E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B15A9"/>
    <w:rsid w:val="00DB1A38"/>
    <w:rsid w:val="00DB28C8"/>
    <w:rsid w:val="00DB5FCC"/>
    <w:rsid w:val="00DB6299"/>
    <w:rsid w:val="00DB7B31"/>
    <w:rsid w:val="00DC3DB4"/>
    <w:rsid w:val="00DD113F"/>
    <w:rsid w:val="00DD40D1"/>
    <w:rsid w:val="00DE617F"/>
    <w:rsid w:val="00DE771D"/>
    <w:rsid w:val="00DF0462"/>
    <w:rsid w:val="00DF2328"/>
    <w:rsid w:val="00DF4757"/>
    <w:rsid w:val="00DF7A58"/>
    <w:rsid w:val="00E00315"/>
    <w:rsid w:val="00E02E15"/>
    <w:rsid w:val="00E1148E"/>
    <w:rsid w:val="00E2509A"/>
    <w:rsid w:val="00E26453"/>
    <w:rsid w:val="00E3486F"/>
    <w:rsid w:val="00E350BA"/>
    <w:rsid w:val="00E40C72"/>
    <w:rsid w:val="00E44287"/>
    <w:rsid w:val="00E44F07"/>
    <w:rsid w:val="00E51305"/>
    <w:rsid w:val="00E52042"/>
    <w:rsid w:val="00E53FB7"/>
    <w:rsid w:val="00E563DA"/>
    <w:rsid w:val="00E5714D"/>
    <w:rsid w:val="00E60747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8532F"/>
    <w:rsid w:val="00E9794F"/>
    <w:rsid w:val="00EA5454"/>
    <w:rsid w:val="00EA7336"/>
    <w:rsid w:val="00EB1D31"/>
    <w:rsid w:val="00EB27DE"/>
    <w:rsid w:val="00EB6879"/>
    <w:rsid w:val="00ED1853"/>
    <w:rsid w:val="00ED4C16"/>
    <w:rsid w:val="00EF3D6F"/>
    <w:rsid w:val="00EF6748"/>
    <w:rsid w:val="00EF7500"/>
    <w:rsid w:val="00EF757E"/>
    <w:rsid w:val="00F0145F"/>
    <w:rsid w:val="00F05A97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2243"/>
    <w:rsid w:val="00FA2364"/>
    <w:rsid w:val="00FA34A7"/>
    <w:rsid w:val="00FA4A84"/>
    <w:rsid w:val="00FB3451"/>
    <w:rsid w:val="00FB6A00"/>
    <w:rsid w:val="00FB7CCC"/>
    <w:rsid w:val="00FB7E10"/>
    <w:rsid w:val="00FC32D0"/>
    <w:rsid w:val="00FC3983"/>
    <w:rsid w:val="00FD02AC"/>
    <w:rsid w:val="00FD0887"/>
    <w:rsid w:val="00FD4353"/>
    <w:rsid w:val="00FD4D02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A462"/>
  <w15:docId w15:val="{BE998CAC-CECD-44A8-BC8B-B361AF6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E8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8E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E8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B21DE8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7C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7CCC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4</cp:revision>
  <dcterms:created xsi:type="dcterms:W3CDTF">2021-06-17T05:01:00Z</dcterms:created>
  <dcterms:modified xsi:type="dcterms:W3CDTF">2021-06-17T05:07:00Z</dcterms:modified>
</cp:coreProperties>
</file>